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2658" w14:textId="77777777" w:rsidR="00E20954" w:rsidRPr="00AA1D06" w:rsidRDefault="00E20954" w:rsidP="00E20954">
      <w:pPr>
        <w:pStyle w:val="NoSpacing"/>
        <w:jc w:val="both"/>
        <w:rPr>
          <w:rFonts w:asciiTheme="majorHAnsi" w:hAnsiTheme="majorHAnsi" w:cs="Arial"/>
          <w:b/>
          <w:sz w:val="32"/>
          <w:u w:val="single"/>
        </w:rPr>
      </w:pPr>
    </w:p>
    <w:p w14:paraId="4A5B0E75" w14:textId="77777777" w:rsidR="00161F03" w:rsidRDefault="00161F03" w:rsidP="001D4014">
      <w:pPr>
        <w:pStyle w:val="NoSpacing"/>
        <w:jc w:val="center"/>
        <w:rPr>
          <w:rFonts w:asciiTheme="majorHAnsi" w:hAnsiTheme="majorHAnsi" w:cs="Arial"/>
          <w:b/>
          <w:sz w:val="32"/>
          <w:u w:val="single"/>
        </w:rPr>
      </w:pPr>
      <w:r>
        <w:rPr>
          <w:rFonts w:asciiTheme="majorHAnsi" w:hAnsiTheme="majorHAnsi" w:cs="Arial"/>
          <w:b/>
          <w:sz w:val="32"/>
          <w:u w:val="single"/>
        </w:rPr>
        <w:t>Job Description</w:t>
      </w:r>
    </w:p>
    <w:p w14:paraId="28DD17D5" w14:textId="22468562" w:rsidR="00743C7F" w:rsidRPr="00AA1D06" w:rsidRDefault="00271E8B" w:rsidP="001D4014">
      <w:pPr>
        <w:pStyle w:val="NoSpacing"/>
        <w:jc w:val="center"/>
        <w:rPr>
          <w:rFonts w:asciiTheme="majorHAnsi" w:hAnsiTheme="majorHAnsi" w:cs="Arial"/>
          <w:b/>
          <w:sz w:val="32"/>
          <w:u w:val="single"/>
        </w:rPr>
      </w:pPr>
      <w:r w:rsidRPr="00AA1D06">
        <w:rPr>
          <w:rFonts w:asciiTheme="majorHAnsi" w:hAnsiTheme="majorHAnsi" w:cs="Arial"/>
          <w:b/>
          <w:sz w:val="32"/>
          <w:u w:val="single"/>
        </w:rPr>
        <w:t>Community Outreach Worker</w:t>
      </w:r>
      <w:r w:rsidR="007607F7" w:rsidRPr="00AA1D06">
        <w:rPr>
          <w:rFonts w:asciiTheme="majorHAnsi" w:hAnsiTheme="majorHAnsi" w:cs="Arial"/>
          <w:b/>
          <w:sz w:val="32"/>
          <w:u w:val="single"/>
        </w:rPr>
        <w:t>/ Experiential Worker</w:t>
      </w:r>
      <w:r w:rsidR="007607F7" w:rsidRPr="00AA1D06">
        <w:rPr>
          <w:rStyle w:val="FootnoteReference"/>
          <w:rFonts w:asciiTheme="majorHAnsi" w:hAnsiTheme="majorHAnsi" w:cs="Arial"/>
          <w:b/>
          <w:sz w:val="32"/>
          <w:u w:val="single"/>
        </w:rPr>
        <w:footnoteReference w:id="1"/>
      </w:r>
    </w:p>
    <w:p w14:paraId="50C8CFE7" w14:textId="77777777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  <w:b/>
          <w:u w:val="single"/>
        </w:rPr>
      </w:pPr>
    </w:p>
    <w:p w14:paraId="3510A2D2" w14:textId="77777777" w:rsidR="003056EB" w:rsidRPr="00AA1D06" w:rsidRDefault="003056EB" w:rsidP="00E20954">
      <w:pPr>
        <w:pStyle w:val="NoSpacing"/>
        <w:jc w:val="both"/>
        <w:rPr>
          <w:rFonts w:asciiTheme="majorHAnsi" w:hAnsiTheme="majorHAnsi" w:cs="Arial"/>
          <w:b/>
        </w:rPr>
      </w:pPr>
    </w:p>
    <w:p w14:paraId="2E6F7153" w14:textId="6B8D1FAE" w:rsidR="00355F83" w:rsidRPr="00AA1D06" w:rsidRDefault="00355F83" w:rsidP="00E20954">
      <w:pPr>
        <w:pStyle w:val="NoSpacing"/>
        <w:jc w:val="both"/>
        <w:rPr>
          <w:rFonts w:asciiTheme="majorHAnsi" w:hAnsiTheme="majorHAnsi" w:cs="Arial"/>
        </w:rPr>
      </w:pPr>
      <w:r w:rsidRPr="00AA1D06">
        <w:rPr>
          <w:rFonts w:asciiTheme="majorHAnsi" w:hAnsiTheme="majorHAnsi" w:cs="Arial"/>
          <w:b/>
        </w:rPr>
        <w:t>Hours:</w:t>
      </w:r>
      <w:r w:rsidRPr="00AA1D06">
        <w:rPr>
          <w:rFonts w:asciiTheme="majorHAnsi" w:hAnsiTheme="majorHAnsi" w:cs="Arial"/>
        </w:rPr>
        <w:t xml:space="preserve"> </w:t>
      </w:r>
    </w:p>
    <w:p w14:paraId="047212AC" w14:textId="77777777" w:rsidR="004D55B6" w:rsidRDefault="004D55B6" w:rsidP="008A04A8">
      <w:pPr>
        <w:pStyle w:val="NoSpacing"/>
        <w:rPr>
          <w:rFonts w:asciiTheme="majorHAnsi" w:hAnsiTheme="majorHAnsi" w:cs="Arial"/>
          <w:b/>
        </w:rPr>
      </w:pPr>
    </w:p>
    <w:p w14:paraId="3BF7891C" w14:textId="77777777" w:rsidR="004D55B6" w:rsidRDefault="008A04A8" w:rsidP="008A04A8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 w:cs="Arial"/>
          <w:b/>
        </w:rPr>
        <w:t xml:space="preserve">Starting </w:t>
      </w:r>
      <w:r w:rsidR="00271E8B" w:rsidRPr="00AA1D06">
        <w:rPr>
          <w:rFonts w:asciiTheme="majorHAnsi" w:hAnsiTheme="majorHAnsi" w:cs="Arial"/>
          <w:b/>
        </w:rPr>
        <w:t>Wage:</w:t>
      </w:r>
      <w:r w:rsidR="007607F7" w:rsidRPr="00AA1D06">
        <w:rPr>
          <w:rFonts w:asciiTheme="majorHAnsi" w:hAnsiTheme="majorHAnsi" w:cs="Arial"/>
        </w:rPr>
        <w:t xml:space="preserve"> Recommended $15 - $25</w:t>
      </w:r>
      <w:r>
        <w:rPr>
          <w:rFonts w:asciiTheme="majorHAnsi" w:hAnsiTheme="majorHAnsi" w:cs="Arial"/>
        </w:rPr>
        <w:t xml:space="preserve"> hourly</w:t>
      </w:r>
      <w:r w:rsidR="007607F7" w:rsidRPr="00AA1D06">
        <w:rPr>
          <w:rFonts w:asciiTheme="majorHAnsi" w:hAnsiTheme="majorHAnsi" w:cs="Arial"/>
        </w:rPr>
        <w:t xml:space="preserve"> based on experience and workplace requirements</w:t>
      </w:r>
      <w:r>
        <w:rPr>
          <w:rFonts w:asciiTheme="majorHAnsi" w:hAnsiTheme="majorHAnsi" w:cs="Arial"/>
        </w:rPr>
        <w:t>.</w:t>
      </w:r>
      <w:proofErr w:type="gramEnd"/>
      <w:r w:rsidR="004D55B6">
        <w:rPr>
          <w:rFonts w:asciiTheme="majorHAnsi" w:hAnsiTheme="majorHAnsi" w:cs="Arial"/>
        </w:rPr>
        <w:t xml:space="preserve"> (</w:t>
      </w:r>
      <w:r>
        <w:rPr>
          <w:rFonts w:asciiTheme="majorHAnsi" w:hAnsiTheme="majorHAnsi" w:cs="Arial"/>
        </w:rPr>
        <w:t xml:space="preserve">See Guide for paying peers: </w:t>
      </w:r>
      <w:hyperlink r:id="rId9" w:history="1">
        <w:r w:rsidRPr="008A04A8">
          <w:rPr>
            <w:rStyle w:val="Hyperlink"/>
            <w:rFonts w:asciiTheme="majorHAnsi" w:hAnsiTheme="majorHAnsi"/>
          </w:rPr>
          <w:t>http://www.bccdc.ca/resource-gallery/Documents/Educational%20Materials/Epid/Other/peer_payment-guide_2018.pdf</w:t>
        </w:r>
      </w:hyperlink>
      <w:r w:rsidR="004D55B6">
        <w:rPr>
          <w:rFonts w:asciiTheme="majorHAnsi" w:hAnsiTheme="majorHAnsi"/>
        </w:rPr>
        <w:t>)</w:t>
      </w:r>
    </w:p>
    <w:p w14:paraId="2F66A580" w14:textId="2253D07D" w:rsidR="00271E8B" w:rsidRPr="00AA1D06" w:rsidRDefault="008A04A8" w:rsidP="008A04A8">
      <w:pPr>
        <w:pStyle w:val="NoSpacing"/>
        <w:rPr>
          <w:rFonts w:asciiTheme="majorHAnsi" w:hAnsiTheme="majorHAnsi" w:cs="Arial"/>
        </w:rPr>
      </w:pPr>
      <w:r>
        <w:t xml:space="preserve"> </w:t>
      </w:r>
      <w:r w:rsidR="007607F7" w:rsidRPr="00AA1D0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</w:p>
    <w:p w14:paraId="6F323405" w14:textId="5F0CC370" w:rsidR="00355F83" w:rsidRPr="00AA1D06" w:rsidRDefault="00355F83" w:rsidP="00E20954">
      <w:pPr>
        <w:pStyle w:val="NoSpacing"/>
        <w:jc w:val="both"/>
        <w:rPr>
          <w:rFonts w:asciiTheme="majorHAnsi" w:hAnsiTheme="majorHAnsi" w:cs="Arial"/>
        </w:rPr>
      </w:pPr>
      <w:r w:rsidRPr="00AA1D06">
        <w:rPr>
          <w:rFonts w:asciiTheme="majorHAnsi" w:hAnsiTheme="majorHAnsi" w:cs="Arial"/>
          <w:b/>
        </w:rPr>
        <w:t>Location(s) and Hours of Operation:</w:t>
      </w:r>
      <w:r w:rsidR="00E20954" w:rsidRPr="00AA1D06">
        <w:rPr>
          <w:rFonts w:asciiTheme="majorHAnsi" w:hAnsiTheme="majorHAnsi" w:cs="Arial"/>
          <w:b/>
        </w:rPr>
        <w:t xml:space="preserve"> </w:t>
      </w:r>
    </w:p>
    <w:p w14:paraId="6EDF7E96" w14:textId="77777777" w:rsidR="00355F83" w:rsidRPr="00AA1D06" w:rsidRDefault="00355F83" w:rsidP="00E20954">
      <w:pPr>
        <w:pStyle w:val="NoSpacing"/>
        <w:jc w:val="both"/>
        <w:rPr>
          <w:rFonts w:asciiTheme="majorHAnsi" w:hAnsiTheme="majorHAnsi" w:cs="Arial"/>
        </w:rPr>
      </w:pPr>
    </w:p>
    <w:p w14:paraId="28063C3C" w14:textId="77777777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</w:rPr>
      </w:pPr>
    </w:p>
    <w:p w14:paraId="2AD228B3" w14:textId="4AD6F730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  <w:b/>
        </w:rPr>
      </w:pPr>
      <w:r w:rsidRPr="00AA1D06">
        <w:rPr>
          <w:rFonts w:asciiTheme="majorHAnsi" w:hAnsiTheme="majorHAnsi" w:cs="Arial"/>
          <w:b/>
        </w:rPr>
        <w:t>JOB SUMMARY</w:t>
      </w:r>
      <w:r w:rsidR="0027493F">
        <w:rPr>
          <w:rFonts w:asciiTheme="majorHAnsi" w:hAnsiTheme="majorHAnsi" w:cs="Arial"/>
          <w:b/>
        </w:rPr>
        <w:t>:</w:t>
      </w:r>
      <w:bookmarkStart w:id="0" w:name="_GoBack"/>
      <w:bookmarkEnd w:id="0"/>
    </w:p>
    <w:p w14:paraId="0B4CA3E5" w14:textId="77777777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  <w:b/>
        </w:rPr>
      </w:pPr>
    </w:p>
    <w:p w14:paraId="5F9F446F" w14:textId="555F1B09" w:rsidR="00F93CA2" w:rsidRPr="00AA1D06" w:rsidRDefault="00E20954" w:rsidP="00E20954">
      <w:pPr>
        <w:pStyle w:val="Defaul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The</w:t>
      </w:r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 xml:space="preserve"> Community Outreach Worke</w:t>
      </w:r>
      <w:r w:rsidR="007607F7" w:rsidRPr="00AA1D06">
        <w:rPr>
          <w:rFonts w:asciiTheme="majorHAnsi" w:hAnsiTheme="majorHAnsi" w:cs="Arial"/>
          <w:color w:val="auto"/>
          <w:sz w:val="22"/>
          <w:szCs w:val="22"/>
        </w:rPr>
        <w:t>r/ Experiential Worker</w:t>
      </w:r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proofErr w:type="gramStart"/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>has</w:t>
      </w:r>
      <w:proofErr w:type="gramEnd"/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 xml:space="preserve"> the role of promoting the safety and comfort of service users by providing non-judgmental, experience-based oversight, support and counseling. Community Outreach Workers</w:t>
      </w:r>
      <w:r w:rsidR="007607F7" w:rsidRPr="00AA1D06">
        <w:rPr>
          <w:rFonts w:asciiTheme="majorHAnsi" w:hAnsiTheme="majorHAnsi" w:cs="Arial"/>
          <w:color w:val="auto"/>
          <w:sz w:val="22"/>
          <w:szCs w:val="22"/>
        </w:rPr>
        <w:t>/ Experiential Workers</w:t>
      </w:r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 xml:space="preserve"> will also be involved in overdose response, including the administration of oxygen and </w:t>
      </w:r>
      <w:r w:rsidR="008A04A8">
        <w:rPr>
          <w:rFonts w:asciiTheme="majorHAnsi" w:hAnsiTheme="majorHAnsi" w:cs="Arial"/>
          <w:color w:val="auto"/>
          <w:sz w:val="22"/>
          <w:szCs w:val="22"/>
        </w:rPr>
        <w:t>n</w:t>
      </w:r>
      <w:r w:rsidR="00271E8B" w:rsidRPr="00AA1D06">
        <w:rPr>
          <w:rFonts w:asciiTheme="majorHAnsi" w:hAnsiTheme="majorHAnsi" w:cs="Arial"/>
          <w:color w:val="auto"/>
          <w:sz w:val="22"/>
          <w:szCs w:val="22"/>
        </w:rPr>
        <w:t xml:space="preserve">aloxone in the event of an overdose. </w:t>
      </w:r>
      <w:r w:rsidR="00F93CA2" w:rsidRPr="00AA1D06">
        <w:rPr>
          <w:rFonts w:asciiTheme="majorHAnsi" w:hAnsiTheme="majorHAnsi" w:cs="Arial"/>
          <w:color w:val="auto"/>
          <w:sz w:val="22"/>
          <w:szCs w:val="22"/>
        </w:rPr>
        <w:t>They provide referrals, harm reduction information and supplies</w:t>
      </w:r>
      <w:r w:rsidR="0092266A" w:rsidRPr="00AA1D06">
        <w:rPr>
          <w:rFonts w:asciiTheme="majorHAnsi" w:hAnsiTheme="majorHAnsi" w:cs="Arial"/>
          <w:color w:val="auto"/>
          <w:sz w:val="22"/>
          <w:szCs w:val="22"/>
        </w:rPr>
        <w:t xml:space="preserve"> for service users,</w:t>
      </w:r>
      <w:r w:rsidR="00F93CA2" w:rsidRPr="00AA1D06">
        <w:rPr>
          <w:rFonts w:asciiTheme="majorHAnsi" w:hAnsiTheme="majorHAnsi" w:cs="Arial"/>
          <w:color w:val="auto"/>
          <w:sz w:val="22"/>
          <w:szCs w:val="22"/>
        </w:rPr>
        <w:t xml:space="preserve"> including naloxone training, and contribute to the operations of the </w:t>
      </w:r>
      <w:r w:rsidR="0092266A" w:rsidRPr="00AA1D06">
        <w:rPr>
          <w:rFonts w:asciiTheme="majorHAnsi" w:hAnsiTheme="majorHAnsi" w:cs="Arial"/>
          <w:color w:val="auto"/>
          <w:sz w:val="22"/>
          <w:szCs w:val="22"/>
        </w:rPr>
        <w:t>facility</w:t>
      </w:r>
      <w:r w:rsidR="00AA1D06" w:rsidRPr="00AA1D06">
        <w:rPr>
          <w:rFonts w:asciiTheme="majorHAnsi" w:hAnsiTheme="majorHAnsi" w:cs="Arial"/>
          <w:color w:val="auto"/>
          <w:sz w:val="22"/>
          <w:szCs w:val="22"/>
        </w:rPr>
        <w:t xml:space="preserve"> by assisting with </w:t>
      </w:r>
      <w:r w:rsidR="00F93CA2" w:rsidRPr="00AA1D06">
        <w:rPr>
          <w:rFonts w:asciiTheme="majorHAnsi" w:hAnsiTheme="majorHAnsi" w:cs="Arial"/>
          <w:color w:val="auto"/>
          <w:sz w:val="22"/>
          <w:szCs w:val="22"/>
        </w:rPr>
        <w:t xml:space="preserve">maintaining </w:t>
      </w:r>
      <w:r w:rsidR="00AA1D06" w:rsidRPr="00AA1D06">
        <w:rPr>
          <w:rFonts w:asciiTheme="majorHAnsi" w:hAnsiTheme="majorHAnsi" w:cs="Arial"/>
          <w:color w:val="auto"/>
          <w:sz w:val="22"/>
          <w:szCs w:val="22"/>
        </w:rPr>
        <w:t xml:space="preserve">a </w:t>
      </w:r>
      <w:r w:rsidR="00F93CA2" w:rsidRPr="00AA1D06">
        <w:rPr>
          <w:rFonts w:asciiTheme="majorHAnsi" w:hAnsiTheme="majorHAnsi" w:cs="Arial"/>
          <w:color w:val="auto"/>
          <w:sz w:val="22"/>
          <w:szCs w:val="22"/>
        </w:rPr>
        <w:t>safe, cle</w:t>
      </w:r>
      <w:r w:rsidR="008A04A8">
        <w:rPr>
          <w:rFonts w:asciiTheme="majorHAnsi" w:hAnsiTheme="majorHAnsi" w:cs="Arial"/>
          <w:color w:val="auto"/>
          <w:sz w:val="22"/>
          <w:szCs w:val="22"/>
        </w:rPr>
        <w:t xml:space="preserve">an and welcoming program space. Additionally, they provide flexible and tailored support based on each service user’s needs, including advocating for their wellbeing. </w:t>
      </w:r>
    </w:p>
    <w:p w14:paraId="465B9EDF" w14:textId="5A7BEF7C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</w:rPr>
      </w:pPr>
    </w:p>
    <w:p w14:paraId="163831C8" w14:textId="44AD63B5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  <w:b/>
        </w:rPr>
      </w:pPr>
      <w:r w:rsidRPr="00AA1D06">
        <w:rPr>
          <w:rFonts w:asciiTheme="majorHAnsi" w:hAnsiTheme="majorHAnsi" w:cs="Arial"/>
          <w:b/>
        </w:rPr>
        <w:t>DUTIES AND RESPONSIBILITIES</w:t>
      </w:r>
      <w:r w:rsidR="0027493F">
        <w:rPr>
          <w:rFonts w:asciiTheme="majorHAnsi" w:hAnsiTheme="majorHAnsi" w:cs="Arial"/>
          <w:b/>
        </w:rPr>
        <w:t>:</w:t>
      </w:r>
    </w:p>
    <w:p w14:paraId="76358C7F" w14:textId="77777777" w:rsidR="0092266A" w:rsidRPr="00AA1D06" w:rsidRDefault="0092266A" w:rsidP="00E20954">
      <w:pPr>
        <w:pStyle w:val="NoSpacing"/>
        <w:jc w:val="both"/>
        <w:rPr>
          <w:rFonts w:asciiTheme="majorHAnsi" w:hAnsiTheme="majorHAnsi" w:cs="Arial"/>
          <w:b/>
        </w:rPr>
      </w:pPr>
    </w:p>
    <w:p w14:paraId="57589CD0" w14:textId="6554DDF4" w:rsidR="0092266A" w:rsidRPr="00AA1D06" w:rsidRDefault="00D136DE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Interact with service users</w:t>
      </w:r>
      <w:r w:rsidR="0092266A" w:rsidRPr="00AA1D06">
        <w:rPr>
          <w:rFonts w:asciiTheme="majorHAnsi" w:hAnsiTheme="majorHAnsi" w:cs="Arial"/>
          <w:color w:val="auto"/>
          <w:sz w:val="22"/>
          <w:szCs w:val="22"/>
        </w:rPr>
        <w:t xml:space="preserve"> and build relationships with them through non-judgmental, respectful and welcoming communication</w:t>
      </w:r>
    </w:p>
    <w:p w14:paraId="67C1A6F3" w14:textId="458C3DFB" w:rsidR="0092266A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Distribute safer </w:t>
      </w:r>
      <w:r w:rsidR="008A04A8">
        <w:rPr>
          <w:rFonts w:asciiTheme="majorHAnsi" w:hAnsiTheme="majorHAnsi" w:cs="Arial"/>
          <w:color w:val="auto"/>
          <w:sz w:val="22"/>
          <w:szCs w:val="22"/>
        </w:rPr>
        <w:t>substance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use and safer sex supplies</w:t>
      </w:r>
    </w:p>
    <w:p w14:paraId="5DFBB4CD" w14:textId="51A2860B" w:rsidR="0092266A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Provide harm reduction education, including safer </w:t>
      </w:r>
      <w:r w:rsidR="008A04A8">
        <w:rPr>
          <w:rFonts w:asciiTheme="majorHAnsi" w:hAnsiTheme="majorHAnsi" w:cs="Arial"/>
          <w:color w:val="auto"/>
          <w:sz w:val="22"/>
          <w:szCs w:val="22"/>
        </w:rPr>
        <w:t>substance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use, safer sex, STIs, and Naloxone administration</w:t>
      </w:r>
    </w:p>
    <w:p w14:paraId="150CE9D7" w14:textId="5261E1A6" w:rsidR="0092266A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Offer support</w:t>
      </w:r>
      <w:r w:rsidR="008A04A8">
        <w:rPr>
          <w:rFonts w:asciiTheme="majorHAnsi" w:hAnsiTheme="majorHAnsi" w:cs="Arial"/>
          <w:color w:val="auto"/>
          <w:sz w:val="22"/>
          <w:szCs w:val="22"/>
        </w:rPr>
        <w:t xml:space="preserve"> to service users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through active listening skills and non-judgmental attitude</w:t>
      </w:r>
    </w:p>
    <w:p w14:paraId="4AFE7352" w14:textId="350BA0AE" w:rsidR="008A04A8" w:rsidRPr="00AA1D06" w:rsidRDefault="008A04A8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Provide flexible and tailored support for each service user, including advocating for their wellbeing</w:t>
      </w:r>
    </w:p>
    <w:p w14:paraId="2F2ECAAB" w14:textId="041F23B3" w:rsidR="0092266A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Provide referrals for other services as required</w:t>
      </w:r>
    </w:p>
    <w:p w14:paraId="792AF617" w14:textId="03274334" w:rsidR="0092266A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Share up-to-date information about local </w:t>
      </w:r>
      <w:r w:rsidR="008A04A8">
        <w:rPr>
          <w:rFonts w:asciiTheme="majorHAnsi" w:hAnsiTheme="majorHAnsi" w:cs="Arial"/>
          <w:color w:val="auto"/>
          <w:sz w:val="22"/>
          <w:szCs w:val="22"/>
        </w:rPr>
        <w:t>substance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use trends and practices</w:t>
      </w:r>
      <w:r w:rsidR="008A04A8">
        <w:rPr>
          <w:rFonts w:asciiTheme="majorHAnsi" w:hAnsiTheme="majorHAnsi" w:cs="Arial"/>
          <w:color w:val="auto"/>
          <w:sz w:val="22"/>
          <w:szCs w:val="22"/>
        </w:rPr>
        <w:t>, as they emerge,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with coworkers and peers</w:t>
      </w:r>
    </w:p>
    <w:p w14:paraId="0F948D09" w14:textId="57150763" w:rsidR="0092266A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Keep records about distribution, collection, training, and referrals, and write about their experiences with the goal of promoting the safety, comfort and well-being of service</w:t>
      </w:r>
      <w:r w:rsidR="008A04A8">
        <w:rPr>
          <w:rFonts w:asciiTheme="majorHAnsi" w:hAnsiTheme="majorHAnsi" w:cs="Arial"/>
          <w:color w:val="auto"/>
          <w:sz w:val="22"/>
          <w:szCs w:val="22"/>
        </w:rPr>
        <w:t xml:space="preserve"> users and their communities</w:t>
      </w:r>
    </w:p>
    <w:p w14:paraId="5B7022E2" w14:textId="5CC94E95" w:rsidR="00271E8B" w:rsidRPr="00AA1D06" w:rsidRDefault="0092266A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lastRenderedPageBreak/>
        <w:t>Provide in office support as required, including monitoring for safety in the washrooms, maintaining a safe environment, and preparing supplies for distribution</w:t>
      </w:r>
    </w:p>
    <w:p w14:paraId="2E8025EA" w14:textId="5DAD4F23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Attend team meetings and provide expert</w:t>
      </w:r>
      <w:r w:rsidR="008A04A8">
        <w:rPr>
          <w:rFonts w:asciiTheme="majorHAnsi" w:hAnsiTheme="majorHAnsi" w:cs="Arial"/>
          <w:color w:val="auto"/>
          <w:sz w:val="22"/>
          <w:szCs w:val="22"/>
        </w:rPr>
        <w:t>ise based on lived experience</w:t>
      </w:r>
    </w:p>
    <w:p w14:paraId="2B5C19F6" w14:textId="15A46A7B" w:rsidR="007607F7" w:rsidRPr="00AA1D06" w:rsidRDefault="007607F7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Other ad hoc tasks as pe</w:t>
      </w:r>
      <w:r w:rsidR="008A04A8">
        <w:rPr>
          <w:rFonts w:asciiTheme="majorHAnsi" w:hAnsiTheme="majorHAnsi" w:cs="Arial"/>
          <w:color w:val="auto"/>
          <w:sz w:val="22"/>
          <w:szCs w:val="22"/>
        </w:rPr>
        <w:t>r the needs of the organization</w:t>
      </w:r>
    </w:p>
    <w:p w14:paraId="77F7195B" w14:textId="77777777" w:rsidR="00271E8B" w:rsidRPr="00AA1D06" w:rsidRDefault="00271E8B" w:rsidP="00E20954">
      <w:pPr>
        <w:pStyle w:val="NoSpacing"/>
        <w:jc w:val="both"/>
        <w:rPr>
          <w:rFonts w:asciiTheme="majorHAnsi" w:hAnsiTheme="majorHAnsi" w:cs="Arial"/>
        </w:rPr>
      </w:pPr>
    </w:p>
    <w:p w14:paraId="2742F9FF" w14:textId="77777777" w:rsidR="004D55B6" w:rsidRDefault="004D55B6" w:rsidP="00E20954">
      <w:pPr>
        <w:pStyle w:val="NoSpacing"/>
        <w:jc w:val="both"/>
        <w:rPr>
          <w:rFonts w:asciiTheme="majorHAnsi" w:hAnsiTheme="majorHAnsi" w:cs="Arial"/>
          <w:b/>
        </w:rPr>
      </w:pPr>
    </w:p>
    <w:p w14:paraId="703BBFA8" w14:textId="230CFF5D" w:rsidR="00355F83" w:rsidRPr="00AA1D06" w:rsidRDefault="0027493F" w:rsidP="00E20954">
      <w:pPr>
        <w:pStyle w:val="NoSpacing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RECOMMENDED SKILLS:</w:t>
      </w:r>
    </w:p>
    <w:p w14:paraId="1942C4AB" w14:textId="77777777" w:rsidR="00355F83" w:rsidRPr="00AA1D06" w:rsidRDefault="00355F83" w:rsidP="00E20954">
      <w:pPr>
        <w:pStyle w:val="NoSpacing"/>
        <w:jc w:val="both"/>
        <w:rPr>
          <w:rFonts w:asciiTheme="majorHAnsi" w:hAnsiTheme="majorHAnsi" w:cs="Arial"/>
          <w:b/>
        </w:rPr>
      </w:pPr>
    </w:p>
    <w:p w14:paraId="71268C2B" w14:textId="659BDC58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Have </w:t>
      </w:r>
      <w:r w:rsidR="007607F7" w:rsidRPr="00AA1D06">
        <w:rPr>
          <w:rFonts w:asciiTheme="majorHAnsi" w:hAnsiTheme="majorHAnsi" w:cs="Arial"/>
          <w:color w:val="auto"/>
          <w:sz w:val="22"/>
          <w:szCs w:val="22"/>
        </w:rPr>
        <w:t xml:space="preserve">or has had 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direct lived experience with </w:t>
      </w:r>
      <w:r w:rsidR="008A04A8">
        <w:rPr>
          <w:rFonts w:asciiTheme="majorHAnsi" w:hAnsiTheme="majorHAnsi" w:cs="Arial"/>
          <w:color w:val="auto"/>
          <w:sz w:val="22"/>
          <w:szCs w:val="22"/>
        </w:rPr>
        <w:t>substance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use and related health and social conditions such as poverty, sex work, homelessness and/or other ph</w:t>
      </w:r>
      <w:r w:rsidR="008A04A8">
        <w:rPr>
          <w:rFonts w:asciiTheme="majorHAnsi" w:hAnsiTheme="majorHAnsi" w:cs="Arial"/>
          <w:color w:val="auto"/>
          <w:sz w:val="22"/>
          <w:szCs w:val="22"/>
        </w:rPr>
        <w:t>ysical or mental health issues</w:t>
      </w:r>
    </w:p>
    <w:p w14:paraId="14F5C594" w14:textId="2760F97B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Have current knowledge of the local street scene and cultural norms related to street life and </w:t>
      </w:r>
      <w:r w:rsidR="008A04A8">
        <w:rPr>
          <w:rFonts w:asciiTheme="majorHAnsi" w:hAnsiTheme="majorHAnsi" w:cs="Arial"/>
          <w:color w:val="auto"/>
          <w:sz w:val="22"/>
          <w:szCs w:val="22"/>
        </w:rPr>
        <w:t xml:space="preserve">substance 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use </w:t>
      </w:r>
    </w:p>
    <w:p w14:paraId="7DF5687C" w14:textId="4E4FB189" w:rsidR="00E56699" w:rsidRPr="00AA1D06" w:rsidRDefault="00E56699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Good inter-personal skills, including comfort approaching and initiating conversation with others and ability to build good rapport </w:t>
      </w:r>
    </w:p>
    <w:p w14:paraId="4AB65D40" w14:textId="625AA40B" w:rsidR="00E56699" w:rsidRPr="00AA1D06" w:rsidRDefault="00E56699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Excellent communications sk</w:t>
      </w:r>
      <w:r w:rsidR="00AA1D06">
        <w:rPr>
          <w:rFonts w:asciiTheme="majorHAnsi" w:hAnsiTheme="majorHAnsi" w:cs="Arial"/>
          <w:color w:val="auto"/>
          <w:sz w:val="22"/>
          <w:szCs w:val="22"/>
        </w:rPr>
        <w:t>ills including active listening and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ability to engage in difficult and sensitive conversations in an empathetic and respectful manner </w:t>
      </w:r>
    </w:p>
    <w:p w14:paraId="4B31F453" w14:textId="178C7EC7" w:rsidR="00E56699" w:rsidRPr="00AA1D06" w:rsidRDefault="00E56699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Working understanding of the importance of</w:t>
      </w:r>
      <w:r w:rsidR="008A04A8">
        <w:rPr>
          <w:rFonts w:asciiTheme="majorHAnsi" w:hAnsiTheme="majorHAnsi" w:cs="Arial"/>
          <w:color w:val="auto"/>
          <w:sz w:val="22"/>
          <w:szCs w:val="22"/>
        </w:rPr>
        <w:t xml:space="preserve"> confidentiality and boundaries</w:t>
      </w:r>
      <w:r w:rsidRPr="00AA1D06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14:paraId="44C1355D" w14:textId="312AFFB4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Demonstrated commitment to workin</w:t>
      </w:r>
      <w:r w:rsidR="008A04A8">
        <w:rPr>
          <w:rFonts w:asciiTheme="majorHAnsi" w:hAnsiTheme="majorHAnsi" w:cs="Arial"/>
          <w:color w:val="auto"/>
          <w:sz w:val="22"/>
          <w:szCs w:val="22"/>
        </w:rPr>
        <w:t>g in a team environment</w:t>
      </w:r>
    </w:p>
    <w:p w14:paraId="6DFE4667" w14:textId="60EAF707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Demonstrated understanding and commitment to harm redu</w:t>
      </w:r>
      <w:r w:rsidR="008A04A8">
        <w:rPr>
          <w:rFonts w:asciiTheme="majorHAnsi" w:hAnsiTheme="majorHAnsi" w:cs="Arial"/>
          <w:color w:val="auto"/>
          <w:sz w:val="22"/>
          <w:szCs w:val="22"/>
        </w:rPr>
        <w:t>ction principles and practices</w:t>
      </w:r>
    </w:p>
    <w:p w14:paraId="05D88E7A" w14:textId="7DC9556C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Dependable and able to show up for shif</w:t>
      </w:r>
      <w:r w:rsidR="008A04A8">
        <w:rPr>
          <w:rFonts w:asciiTheme="majorHAnsi" w:hAnsiTheme="majorHAnsi" w:cs="Arial"/>
          <w:color w:val="auto"/>
          <w:sz w:val="22"/>
          <w:szCs w:val="22"/>
        </w:rPr>
        <w:t>ts agreed upon with supervisor</w:t>
      </w:r>
    </w:p>
    <w:p w14:paraId="1872DD4E" w14:textId="02D4FAF7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Interest in learning and eager to educate peers with a non-judgmental a</w:t>
      </w:r>
      <w:r w:rsidR="008A04A8">
        <w:rPr>
          <w:rFonts w:asciiTheme="majorHAnsi" w:hAnsiTheme="majorHAnsi" w:cs="Arial"/>
          <w:color w:val="auto"/>
          <w:sz w:val="22"/>
          <w:szCs w:val="22"/>
        </w:rPr>
        <w:t>ttitude</w:t>
      </w:r>
    </w:p>
    <w:p w14:paraId="58C494CF" w14:textId="7C976B34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Good working knowledge of lo</w:t>
      </w:r>
      <w:r w:rsidR="008A04A8">
        <w:rPr>
          <w:rFonts w:asciiTheme="majorHAnsi" w:hAnsiTheme="majorHAnsi" w:cs="Arial"/>
          <w:color w:val="auto"/>
          <w:sz w:val="22"/>
          <w:szCs w:val="22"/>
        </w:rPr>
        <w:t>cal health and social services</w:t>
      </w:r>
    </w:p>
    <w:p w14:paraId="40469F2E" w14:textId="3E7A0281" w:rsidR="00355F83" w:rsidRPr="00AA1D06" w:rsidRDefault="00355F83" w:rsidP="00E20954">
      <w:pPr>
        <w:pStyle w:val="Default"/>
        <w:numPr>
          <w:ilvl w:val="0"/>
          <w:numId w:val="21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A1D06">
        <w:rPr>
          <w:rFonts w:asciiTheme="majorHAnsi" w:hAnsiTheme="majorHAnsi" w:cs="Arial"/>
          <w:color w:val="auto"/>
          <w:sz w:val="22"/>
          <w:szCs w:val="22"/>
        </w:rPr>
        <w:t>Ability to follow direction, provide/receive feedback, and engag</w:t>
      </w:r>
      <w:r w:rsidR="008A04A8">
        <w:rPr>
          <w:rFonts w:asciiTheme="majorHAnsi" w:hAnsiTheme="majorHAnsi" w:cs="Arial"/>
          <w:color w:val="auto"/>
          <w:sz w:val="22"/>
          <w:szCs w:val="22"/>
        </w:rPr>
        <w:t>e in proactive problem solving</w:t>
      </w:r>
    </w:p>
    <w:p w14:paraId="611B3013" w14:textId="77777777" w:rsidR="007607F7" w:rsidRPr="00AA1D06" w:rsidRDefault="007607F7" w:rsidP="00AA1D06">
      <w:pPr>
        <w:pStyle w:val="Default"/>
        <w:ind w:left="72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7D9C3C0E" w14:textId="77777777" w:rsidR="007607F7" w:rsidRPr="00AA1D06" w:rsidRDefault="007607F7" w:rsidP="007607F7">
      <w:pPr>
        <w:pStyle w:val="Default"/>
        <w:ind w:left="72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14:paraId="6DB8D434" w14:textId="1833EDD9" w:rsidR="007607F7" w:rsidRPr="00AA1D06" w:rsidRDefault="007607F7" w:rsidP="007607F7">
      <w:pPr>
        <w:pStyle w:val="Default"/>
        <w:jc w:val="center"/>
        <w:rPr>
          <w:rFonts w:asciiTheme="majorHAnsi" w:hAnsiTheme="majorHAnsi" w:cs="Arial"/>
          <w:color w:val="FF0000"/>
          <w:sz w:val="22"/>
          <w:szCs w:val="22"/>
        </w:rPr>
      </w:pPr>
      <w:r w:rsidRPr="00AA1D06">
        <w:rPr>
          <w:rFonts w:asciiTheme="majorHAnsi" w:hAnsiTheme="majorHAnsi" w:cs="Arial"/>
          <w:b/>
          <w:color w:val="FF0000"/>
          <w:sz w:val="22"/>
          <w:szCs w:val="22"/>
        </w:rPr>
        <w:t>Note:</w:t>
      </w:r>
      <w:r w:rsidRPr="00AA1D06">
        <w:rPr>
          <w:rFonts w:asciiTheme="majorHAnsi" w:hAnsiTheme="majorHAnsi" w:cs="Arial"/>
          <w:color w:val="FF0000"/>
          <w:sz w:val="22"/>
          <w:szCs w:val="22"/>
        </w:rPr>
        <w:t xml:space="preserve"> This job description was developed by employees with lived experience that currently work in similar roles. Organizations are welcome to tailor the job description as per their needs.</w:t>
      </w:r>
    </w:p>
    <w:sectPr w:rsidR="007607F7" w:rsidRPr="00AA1D06" w:rsidSect="004343B4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7F10" w14:textId="77777777" w:rsidR="00161F03" w:rsidRDefault="00161F03" w:rsidP="008D4E1C">
      <w:r>
        <w:separator/>
      </w:r>
    </w:p>
  </w:endnote>
  <w:endnote w:type="continuationSeparator" w:id="0">
    <w:p w14:paraId="4FAFFE4B" w14:textId="77777777" w:rsidR="00161F03" w:rsidRDefault="00161F03" w:rsidP="008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14C1" w14:textId="375B1A16" w:rsidR="00161F03" w:rsidRDefault="00161F03" w:rsidP="00E20954">
    <w:pPr>
      <w:pStyle w:val="Footer"/>
      <w:jc w:val="center"/>
      <w:rPr>
        <w:rFonts w:asciiTheme="majorHAnsi" w:hAnsiTheme="majorHAnsi"/>
        <w:color w:val="548DD4" w:themeColor="text2" w:themeTint="99"/>
      </w:rPr>
    </w:pPr>
    <w:r>
      <w:rPr>
        <w:rFonts w:asciiTheme="majorHAnsi" w:hAnsiTheme="majorHAnsi"/>
        <w:color w:val="548DD4" w:themeColor="text2" w:themeTint="99"/>
      </w:rPr>
      <w:t>Updated: October 17, 2019</w:t>
    </w:r>
  </w:p>
  <w:p w14:paraId="01E5C910" w14:textId="77777777" w:rsidR="00161F03" w:rsidRDefault="00161F03" w:rsidP="00E20954">
    <w:pPr>
      <w:pStyle w:val="Footer"/>
      <w:jc w:val="center"/>
      <w:rPr>
        <w:rFonts w:asciiTheme="majorHAnsi" w:hAnsiTheme="majorHAnsi"/>
        <w:color w:val="548DD4" w:themeColor="text2" w:themeTint="99"/>
      </w:rPr>
    </w:pPr>
  </w:p>
  <w:p w14:paraId="33684A4C" w14:textId="551AE235" w:rsidR="00161F03" w:rsidRPr="00E20954" w:rsidRDefault="00161F03" w:rsidP="00E20954">
    <w:pPr>
      <w:pStyle w:val="Footer"/>
      <w:jc w:val="center"/>
      <w:rPr>
        <w:rFonts w:asciiTheme="majorHAnsi" w:hAnsiTheme="majorHAnsi"/>
        <w:color w:val="548DD4" w:themeColor="text2" w:themeTint="99"/>
      </w:rPr>
    </w:pPr>
    <w:r>
      <w:rPr>
        <w:rFonts w:asciiTheme="majorHAnsi" w:hAnsiTheme="majorHAnsi"/>
        <w:b/>
      </w:rPr>
      <w:t>[ORGANIZATION ADDRESS]</w:t>
    </w:r>
    <w:r w:rsidRPr="00E20954">
      <w:rPr>
        <w:rFonts w:asciiTheme="majorHAnsi" w:hAnsiTheme="majorHAnsi"/>
        <w:b/>
      </w:rPr>
      <w:t xml:space="preserve"> </w:t>
    </w:r>
  </w:p>
  <w:p w14:paraId="1D681B78" w14:textId="7F784D6C" w:rsidR="00161F03" w:rsidRPr="00E20954" w:rsidRDefault="00161F03" w:rsidP="00E20954">
    <w:pPr>
      <w:pStyle w:val="NoSpacing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[PHONE, EMAIL, WEBSITE]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7E2B7" w14:textId="77777777" w:rsidR="00161F03" w:rsidRDefault="00161F03" w:rsidP="008D4E1C">
      <w:r>
        <w:separator/>
      </w:r>
    </w:p>
  </w:footnote>
  <w:footnote w:type="continuationSeparator" w:id="0">
    <w:p w14:paraId="759905DC" w14:textId="77777777" w:rsidR="00161F03" w:rsidRDefault="00161F03" w:rsidP="008D4E1C">
      <w:r>
        <w:continuationSeparator/>
      </w:r>
    </w:p>
  </w:footnote>
  <w:footnote w:id="1">
    <w:p w14:paraId="1E800ECF" w14:textId="4F7DA164" w:rsidR="00161F03" w:rsidRDefault="00161F03" w:rsidP="007607F7">
      <w:pPr>
        <w:pStyle w:val="FootnoteText"/>
        <w:ind w:left="720" w:hanging="720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607F7">
        <w:rPr>
          <w:szCs w:val="24"/>
        </w:rPr>
        <w:t>The job title should be determined with the individual with lived experience that is being hired</w:t>
      </w:r>
    </w:p>
    <w:p w14:paraId="49D0FBAF" w14:textId="77777777" w:rsidR="00161F03" w:rsidRPr="007607F7" w:rsidRDefault="00161F03" w:rsidP="007607F7">
      <w:pPr>
        <w:pStyle w:val="FootnoteText"/>
        <w:ind w:left="720" w:hanging="720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1322" w14:textId="0C1726FB" w:rsidR="00161F03" w:rsidRDefault="00161F03" w:rsidP="001D4014">
    <w:pPr>
      <w:pStyle w:val="Header"/>
      <w:jc w:val="center"/>
    </w:pPr>
    <w:r>
      <w:rPr>
        <w:noProof/>
        <w:lang w:val="en-CA" w:eastAsia="en-CA"/>
      </w:rPr>
      <w:t>[LOGO]</w:t>
    </w:r>
  </w:p>
  <w:p w14:paraId="642CBEBD" w14:textId="77777777" w:rsidR="00161F03" w:rsidRDefault="0016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E89"/>
    <w:multiLevelType w:val="hybridMultilevel"/>
    <w:tmpl w:val="5268D6FE"/>
    <w:lvl w:ilvl="0" w:tplc="DAF483F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02D45"/>
    <w:multiLevelType w:val="hybridMultilevel"/>
    <w:tmpl w:val="87428058"/>
    <w:lvl w:ilvl="0" w:tplc="09B0D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C3CF5"/>
    <w:multiLevelType w:val="hybridMultilevel"/>
    <w:tmpl w:val="63F6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650"/>
    <w:multiLevelType w:val="hybridMultilevel"/>
    <w:tmpl w:val="76C03D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55B42"/>
    <w:multiLevelType w:val="hybridMultilevel"/>
    <w:tmpl w:val="76BC8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49FB"/>
    <w:multiLevelType w:val="hybridMultilevel"/>
    <w:tmpl w:val="C74AE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83F4D"/>
    <w:multiLevelType w:val="hybridMultilevel"/>
    <w:tmpl w:val="44502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900BC"/>
    <w:multiLevelType w:val="hybridMultilevel"/>
    <w:tmpl w:val="646E33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F1FE6"/>
    <w:multiLevelType w:val="hybridMultilevel"/>
    <w:tmpl w:val="D2B87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7C3CCD"/>
    <w:multiLevelType w:val="hybridMultilevel"/>
    <w:tmpl w:val="7E248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83975"/>
    <w:multiLevelType w:val="hybridMultilevel"/>
    <w:tmpl w:val="EEF61DBE"/>
    <w:lvl w:ilvl="0" w:tplc="D5CEE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DD1ADC"/>
    <w:multiLevelType w:val="hybridMultilevel"/>
    <w:tmpl w:val="3B429BF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3B7533B"/>
    <w:multiLevelType w:val="hybridMultilevel"/>
    <w:tmpl w:val="ABE05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1604"/>
    <w:multiLevelType w:val="hybridMultilevel"/>
    <w:tmpl w:val="C770C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0F28C1"/>
    <w:multiLevelType w:val="hybridMultilevel"/>
    <w:tmpl w:val="7422E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25CF8"/>
    <w:multiLevelType w:val="hybridMultilevel"/>
    <w:tmpl w:val="E072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21A54"/>
    <w:multiLevelType w:val="hybridMultilevel"/>
    <w:tmpl w:val="65D889BC"/>
    <w:lvl w:ilvl="0" w:tplc="DAC44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3D1F36"/>
    <w:multiLevelType w:val="hybridMultilevel"/>
    <w:tmpl w:val="B1CA3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77ADB"/>
    <w:multiLevelType w:val="hybridMultilevel"/>
    <w:tmpl w:val="E76484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962FE1"/>
    <w:multiLevelType w:val="hybridMultilevel"/>
    <w:tmpl w:val="F56A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B1AF5"/>
    <w:multiLevelType w:val="hybridMultilevel"/>
    <w:tmpl w:val="55BEF53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20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1C"/>
    <w:rsid w:val="00002D72"/>
    <w:rsid w:val="0002664F"/>
    <w:rsid w:val="00044ADD"/>
    <w:rsid w:val="000E79BA"/>
    <w:rsid w:val="00161F03"/>
    <w:rsid w:val="00173D0D"/>
    <w:rsid w:val="001A2CA1"/>
    <w:rsid w:val="001C2E24"/>
    <w:rsid w:val="001D4014"/>
    <w:rsid w:val="001E006D"/>
    <w:rsid w:val="00205BC4"/>
    <w:rsid w:val="00220243"/>
    <w:rsid w:val="00271E8B"/>
    <w:rsid w:val="0027493F"/>
    <w:rsid w:val="002875FE"/>
    <w:rsid w:val="002D41FA"/>
    <w:rsid w:val="002F60E5"/>
    <w:rsid w:val="003056EB"/>
    <w:rsid w:val="00323C2F"/>
    <w:rsid w:val="00327F29"/>
    <w:rsid w:val="00351B2B"/>
    <w:rsid w:val="00355F83"/>
    <w:rsid w:val="003D3361"/>
    <w:rsid w:val="003F6FAA"/>
    <w:rsid w:val="00415B36"/>
    <w:rsid w:val="004343B4"/>
    <w:rsid w:val="004D55B6"/>
    <w:rsid w:val="00577489"/>
    <w:rsid w:val="005B39DE"/>
    <w:rsid w:val="005D428B"/>
    <w:rsid w:val="00620F67"/>
    <w:rsid w:val="00635FA0"/>
    <w:rsid w:val="00655745"/>
    <w:rsid w:val="00664FE4"/>
    <w:rsid w:val="006C3A74"/>
    <w:rsid w:val="006D16CA"/>
    <w:rsid w:val="00743C7F"/>
    <w:rsid w:val="00747184"/>
    <w:rsid w:val="007607F7"/>
    <w:rsid w:val="00792F31"/>
    <w:rsid w:val="00797EEA"/>
    <w:rsid w:val="0080437D"/>
    <w:rsid w:val="00820FC1"/>
    <w:rsid w:val="00827E51"/>
    <w:rsid w:val="0083605F"/>
    <w:rsid w:val="0083669B"/>
    <w:rsid w:val="00865F60"/>
    <w:rsid w:val="00876666"/>
    <w:rsid w:val="008A04A8"/>
    <w:rsid w:val="008A5C9E"/>
    <w:rsid w:val="008B16C0"/>
    <w:rsid w:val="008D4E1C"/>
    <w:rsid w:val="00906DA8"/>
    <w:rsid w:val="0092266A"/>
    <w:rsid w:val="00922C89"/>
    <w:rsid w:val="00933084"/>
    <w:rsid w:val="009364E6"/>
    <w:rsid w:val="00974449"/>
    <w:rsid w:val="009B70DA"/>
    <w:rsid w:val="00A215A2"/>
    <w:rsid w:val="00A26482"/>
    <w:rsid w:val="00AA1D06"/>
    <w:rsid w:val="00AC17DD"/>
    <w:rsid w:val="00B03CD2"/>
    <w:rsid w:val="00B665F2"/>
    <w:rsid w:val="00B74C4C"/>
    <w:rsid w:val="00BC7888"/>
    <w:rsid w:val="00D136DE"/>
    <w:rsid w:val="00DA5B78"/>
    <w:rsid w:val="00E0006C"/>
    <w:rsid w:val="00E11AF2"/>
    <w:rsid w:val="00E20954"/>
    <w:rsid w:val="00E56699"/>
    <w:rsid w:val="00EA13F9"/>
    <w:rsid w:val="00EA3E1D"/>
    <w:rsid w:val="00EB1379"/>
    <w:rsid w:val="00EB43D3"/>
    <w:rsid w:val="00EF72EE"/>
    <w:rsid w:val="00F93CA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7C2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1C"/>
  </w:style>
  <w:style w:type="paragraph" w:styleId="Footer">
    <w:name w:val="footer"/>
    <w:basedOn w:val="Normal"/>
    <w:link w:val="FooterChar"/>
    <w:uiPriority w:val="99"/>
    <w:unhideWhenUsed/>
    <w:rsid w:val="008D4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1C"/>
  </w:style>
  <w:style w:type="paragraph" w:styleId="BalloonText">
    <w:name w:val="Balloon Text"/>
    <w:basedOn w:val="Normal"/>
    <w:link w:val="BalloonTextChar"/>
    <w:uiPriority w:val="99"/>
    <w:semiHidden/>
    <w:unhideWhenUsed/>
    <w:rsid w:val="008D4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1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BC4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71E8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paragraph" w:customStyle="1" w:styleId="Default">
    <w:name w:val="Default"/>
    <w:rsid w:val="00F93C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8A5C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09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7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1C"/>
  </w:style>
  <w:style w:type="paragraph" w:styleId="Footer">
    <w:name w:val="footer"/>
    <w:basedOn w:val="Normal"/>
    <w:link w:val="FooterChar"/>
    <w:uiPriority w:val="99"/>
    <w:unhideWhenUsed/>
    <w:rsid w:val="008D4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E1C"/>
  </w:style>
  <w:style w:type="paragraph" w:styleId="BalloonText">
    <w:name w:val="Balloon Text"/>
    <w:basedOn w:val="Normal"/>
    <w:link w:val="BalloonTextChar"/>
    <w:uiPriority w:val="99"/>
    <w:semiHidden/>
    <w:unhideWhenUsed/>
    <w:rsid w:val="008D4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1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BC4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271E8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paragraph" w:customStyle="1" w:styleId="Default">
    <w:name w:val="Default"/>
    <w:rsid w:val="00F93C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8A5C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09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7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cdc.ca/resource-gallery/Documents/Educational%20Materials/Epid/Other/peer_payment-guide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06B-5CD5-42D3-B764-B8B959A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RainCity Housing and Support Society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Briscall</dc:creator>
  <cp:lastModifiedBy>Mamdani, Zahra</cp:lastModifiedBy>
  <cp:revision>8</cp:revision>
  <cp:lastPrinted>2019-10-07T20:03:00Z</cp:lastPrinted>
  <dcterms:created xsi:type="dcterms:W3CDTF">2019-08-12T20:25:00Z</dcterms:created>
  <dcterms:modified xsi:type="dcterms:W3CDTF">2019-10-17T19:33:00Z</dcterms:modified>
</cp:coreProperties>
</file>